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B48D6" w14:textId="77777777" w:rsidR="007E2FB5" w:rsidRPr="00CB6159" w:rsidRDefault="007E2FB5" w:rsidP="007E2FB5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B6159">
        <w:rPr>
          <w:rFonts w:ascii="Times New Roman" w:hAnsi="Times New Roman" w:cs="Times New Roman"/>
          <w:sz w:val="24"/>
          <w:szCs w:val="24"/>
          <w:u w:val="single"/>
        </w:rPr>
        <w:t>Projekt</w:t>
      </w:r>
    </w:p>
    <w:p w14:paraId="1D561FDF" w14:textId="77777777" w:rsidR="007E2FB5" w:rsidRPr="00CB6159" w:rsidRDefault="007E2FB5" w:rsidP="007E2FB5">
      <w:pPr>
        <w:jc w:val="center"/>
        <w:rPr>
          <w:rFonts w:ascii="Times New Roman" w:hAnsi="Times New Roman" w:cs="Times New Roman"/>
          <w:sz w:val="24"/>
          <w:szCs w:val="24"/>
        </w:rPr>
      </w:pPr>
      <w:r w:rsidRPr="00CB6159">
        <w:rPr>
          <w:rFonts w:ascii="Times New Roman" w:hAnsi="Times New Roman" w:cs="Times New Roman"/>
          <w:sz w:val="24"/>
          <w:szCs w:val="24"/>
        </w:rPr>
        <w:t>UCHWAŁA NR ....................</w:t>
      </w:r>
    </w:p>
    <w:p w14:paraId="0C117798" w14:textId="77777777" w:rsidR="007E2FB5" w:rsidRPr="00CB6159" w:rsidRDefault="007E2FB5" w:rsidP="007E2FB5">
      <w:pPr>
        <w:jc w:val="center"/>
        <w:rPr>
          <w:rFonts w:ascii="Times New Roman" w:hAnsi="Times New Roman" w:cs="Times New Roman"/>
          <w:sz w:val="24"/>
          <w:szCs w:val="24"/>
        </w:rPr>
      </w:pPr>
      <w:r w:rsidRPr="00CB6159">
        <w:rPr>
          <w:rFonts w:ascii="Times New Roman" w:hAnsi="Times New Roman" w:cs="Times New Roman"/>
          <w:sz w:val="24"/>
          <w:szCs w:val="24"/>
        </w:rPr>
        <w:t>RADY MIEJSKIEJ GMINY DOBRZYCA</w:t>
      </w:r>
    </w:p>
    <w:p w14:paraId="1525C3EF" w14:textId="77777777" w:rsidR="007E2FB5" w:rsidRPr="00CB6159" w:rsidRDefault="007E2FB5" w:rsidP="007E2FB5">
      <w:pPr>
        <w:jc w:val="center"/>
        <w:rPr>
          <w:rFonts w:ascii="Times New Roman" w:hAnsi="Times New Roman" w:cs="Times New Roman"/>
          <w:sz w:val="24"/>
          <w:szCs w:val="24"/>
        </w:rPr>
      </w:pPr>
      <w:r w:rsidRPr="00CB6159">
        <w:rPr>
          <w:rFonts w:ascii="Times New Roman" w:hAnsi="Times New Roman" w:cs="Times New Roman"/>
          <w:sz w:val="24"/>
          <w:szCs w:val="24"/>
        </w:rPr>
        <w:t>z dnia .................... 2021 r.</w:t>
      </w:r>
    </w:p>
    <w:p w14:paraId="79A8A76C" w14:textId="77777777" w:rsidR="006243B7" w:rsidRDefault="007E2FB5" w:rsidP="007E2FB5">
      <w:pPr>
        <w:jc w:val="center"/>
        <w:rPr>
          <w:rFonts w:ascii="Times New Roman" w:hAnsi="Times New Roman" w:cs="Times New Roman"/>
          <w:sz w:val="24"/>
          <w:szCs w:val="24"/>
        </w:rPr>
      </w:pPr>
      <w:r w:rsidRPr="00CB6159">
        <w:rPr>
          <w:rFonts w:ascii="Times New Roman" w:hAnsi="Times New Roman" w:cs="Times New Roman"/>
          <w:sz w:val="24"/>
          <w:szCs w:val="24"/>
        </w:rPr>
        <w:t xml:space="preserve">Uchwała w sprawie </w:t>
      </w:r>
      <w:r w:rsidRPr="00CB6159">
        <w:rPr>
          <w:rFonts w:ascii="Times New Roman" w:hAnsi="Times New Roman" w:cs="Times New Roman"/>
          <w:sz w:val="24"/>
          <w:szCs w:val="24"/>
        </w:rPr>
        <w:t xml:space="preserve">częściowego zwolnienia od ponoszenia opłat </w:t>
      </w:r>
      <w:r w:rsidR="00A521BD" w:rsidRPr="00CB6159">
        <w:rPr>
          <w:rFonts w:ascii="Times New Roman" w:hAnsi="Times New Roman" w:cs="Times New Roman"/>
          <w:sz w:val="24"/>
          <w:szCs w:val="24"/>
        </w:rPr>
        <w:t>za pobyt</w:t>
      </w:r>
    </w:p>
    <w:p w14:paraId="64DA66C3" w14:textId="795CD6C8" w:rsidR="007E2FB5" w:rsidRPr="00CB6159" w:rsidRDefault="00A521BD" w:rsidP="007E2FB5">
      <w:pPr>
        <w:jc w:val="center"/>
        <w:rPr>
          <w:rFonts w:ascii="Times New Roman" w:hAnsi="Times New Roman" w:cs="Times New Roman"/>
          <w:sz w:val="24"/>
          <w:szCs w:val="24"/>
        </w:rPr>
      </w:pPr>
      <w:r w:rsidRPr="00CB6159">
        <w:rPr>
          <w:rFonts w:ascii="Times New Roman" w:hAnsi="Times New Roman" w:cs="Times New Roman"/>
          <w:sz w:val="24"/>
          <w:szCs w:val="24"/>
        </w:rPr>
        <w:t xml:space="preserve"> </w:t>
      </w:r>
      <w:r w:rsidR="007E2FB5" w:rsidRPr="00CB6159">
        <w:rPr>
          <w:rFonts w:ascii="Times New Roman" w:hAnsi="Times New Roman" w:cs="Times New Roman"/>
          <w:sz w:val="24"/>
          <w:szCs w:val="24"/>
        </w:rPr>
        <w:t>w Gminnym Żłobku w Dobrzycy</w:t>
      </w:r>
      <w:r w:rsidR="007E2FB5" w:rsidRPr="00CB6159">
        <w:rPr>
          <w:rFonts w:ascii="Times New Roman" w:hAnsi="Times New Roman" w:cs="Times New Roman"/>
          <w:sz w:val="24"/>
          <w:szCs w:val="24"/>
        </w:rPr>
        <w:t>.</w:t>
      </w:r>
    </w:p>
    <w:p w14:paraId="29A536DC" w14:textId="77777777" w:rsidR="007E2FB5" w:rsidRPr="00CB6159" w:rsidRDefault="007E2FB5" w:rsidP="007E2FB5">
      <w:pPr>
        <w:rPr>
          <w:rFonts w:ascii="Times New Roman" w:hAnsi="Times New Roman" w:cs="Times New Roman"/>
          <w:sz w:val="24"/>
          <w:szCs w:val="24"/>
        </w:rPr>
      </w:pPr>
    </w:p>
    <w:p w14:paraId="42365E9A" w14:textId="433766BA" w:rsidR="007E2FB5" w:rsidRPr="00CB6159" w:rsidRDefault="007E2FB5" w:rsidP="00CB6159">
      <w:pPr>
        <w:jc w:val="both"/>
        <w:rPr>
          <w:rFonts w:ascii="Times New Roman" w:hAnsi="Times New Roman" w:cs="Times New Roman"/>
          <w:sz w:val="24"/>
          <w:szCs w:val="24"/>
        </w:rPr>
      </w:pPr>
      <w:r w:rsidRPr="00CB6159">
        <w:rPr>
          <w:rFonts w:ascii="Times New Roman" w:hAnsi="Times New Roman" w:cs="Times New Roman"/>
          <w:sz w:val="24"/>
          <w:szCs w:val="24"/>
        </w:rPr>
        <w:t>Na podstawie art. 18 ust. 2 pkt 15 ustawy z dnia 8 marca 1990 r. o samorządzie gminnym (Dz. U. z 20</w:t>
      </w:r>
      <w:r w:rsidRPr="00CB6159">
        <w:rPr>
          <w:rFonts w:ascii="Times New Roman" w:hAnsi="Times New Roman" w:cs="Times New Roman"/>
          <w:sz w:val="24"/>
          <w:szCs w:val="24"/>
        </w:rPr>
        <w:t>20</w:t>
      </w:r>
      <w:r w:rsidRPr="00CB6159">
        <w:rPr>
          <w:rFonts w:ascii="Times New Roman" w:hAnsi="Times New Roman" w:cs="Times New Roman"/>
          <w:sz w:val="24"/>
          <w:szCs w:val="24"/>
        </w:rPr>
        <w:t xml:space="preserve">r., poz. </w:t>
      </w:r>
      <w:r w:rsidRPr="00CB6159">
        <w:rPr>
          <w:rFonts w:ascii="Times New Roman" w:hAnsi="Times New Roman" w:cs="Times New Roman"/>
          <w:sz w:val="24"/>
          <w:szCs w:val="24"/>
        </w:rPr>
        <w:t>713</w:t>
      </w:r>
      <w:r w:rsidRPr="00CB6159">
        <w:rPr>
          <w:rFonts w:ascii="Times New Roman" w:hAnsi="Times New Roman" w:cs="Times New Roman"/>
          <w:sz w:val="24"/>
          <w:szCs w:val="24"/>
        </w:rPr>
        <w:t xml:space="preserve"> z późn.zm) oraz </w:t>
      </w:r>
      <w:r w:rsidRPr="00CB6159">
        <w:rPr>
          <w:rFonts w:ascii="Times New Roman" w:hAnsi="Times New Roman" w:cs="Times New Roman"/>
          <w:sz w:val="24"/>
          <w:szCs w:val="24"/>
        </w:rPr>
        <w:t>art.58 ust.1 i art. 59 ust.2</w:t>
      </w:r>
      <w:r w:rsidRPr="00CB6159">
        <w:rPr>
          <w:rFonts w:ascii="Times New Roman" w:hAnsi="Times New Roman" w:cs="Times New Roman"/>
          <w:sz w:val="24"/>
          <w:szCs w:val="24"/>
        </w:rPr>
        <w:t xml:space="preserve"> ustawy z dnia 4 lutego 2011 r. o opiece nad dziećmi w wieku do lat 3 (Dz. U. z 20</w:t>
      </w:r>
      <w:r w:rsidRPr="00CB6159">
        <w:rPr>
          <w:rFonts w:ascii="Times New Roman" w:hAnsi="Times New Roman" w:cs="Times New Roman"/>
          <w:sz w:val="24"/>
          <w:szCs w:val="24"/>
        </w:rPr>
        <w:t>20</w:t>
      </w:r>
      <w:r w:rsidRPr="00CB6159">
        <w:rPr>
          <w:rFonts w:ascii="Times New Roman" w:hAnsi="Times New Roman" w:cs="Times New Roman"/>
          <w:sz w:val="24"/>
          <w:szCs w:val="24"/>
        </w:rPr>
        <w:t xml:space="preserve"> r. poz. </w:t>
      </w:r>
      <w:r w:rsidRPr="00CB6159">
        <w:rPr>
          <w:rFonts w:ascii="Times New Roman" w:hAnsi="Times New Roman" w:cs="Times New Roman"/>
          <w:sz w:val="24"/>
          <w:szCs w:val="24"/>
        </w:rPr>
        <w:t>326 ze zm.</w:t>
      </w:r>
      <w:r w:rsidRPr="00CB6159">
        <w:rPr>
          <w:rFonts w:ascii="Times New Roman" w:hAnsi="Times New Roman" w:cs="Times New Roman"/>
          <w:sz w:val="24"/>
          <w:szCs w:val="24"/>
        </w:rPr>
        <w:t xml:space="preserve">), Rada Miejska Gminy Dobrzyca uchwala, co następuje: </w:t>
      </w:r>
    </w:p>
    <w:p w14:paraId="4164A18B" w14:textId="3C148DA5" w:rsidR="007E2FB5" w:rsidRPr="00CB6159" w:rsidRDefault="007E2FB5" w:rsidP="00CB6159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30763155"/>
      <w:r w:rsidRPr="00CB6159">
        <w:rPr>
          <w:rFonts w:ascii="Times New Roman" w:hAnsi="Times New Roman" w:cs="Times New Roman"/>
          <w:sz w:val="24"/>
          <w:szCs w:val="24"/>
        </w:rPr>
        <w:t xml:space="preserve">§ </w:t>
      </w:r>
      <w:bookmarkEnd w:id="0"/>
      <w:r w:rsidRPr="00CB6159">
        <w:rPr>
          <w:rFonts w:ascii="Times New Roman" w:hAnsi="Times New Roman" w:cs="Times New Roman"/>
          <w:sz w:val="24"/>
          <w:szCs w:val="24"/>
        </w:rPr>
        <w:t>1.</w:t>
      </w:r>
      <w:r w:rsidR="00CB6159" w:rsidRPr="00CB6159">
        <w:rPr>
          <w:rFonts w:ascii="Times New Roman" w:hAnsi="Times New Roman" w:cs="Times New Roman"/>
          <w:sz w:val="24"/>
          <w:szCs w:val="24"/>
        </w:rPr>
        <w:t>1.</w:t>
      </w:r>
      <w:r w:rsidRPr="00CB6159">
        <w:rPr>
          <w:rFonts w:ascii="Times New Roman" w:hAnsi="Times New Roman" w:cs="Times New Roman"/>
          <w:sz w:val="24"/>
          <w:szCs w:val="24"/>
        </w:rPr>
        <w:t xml:space="preserve"> </w:t>
      </w:r>
      <w:r w:rsidRPr="00CB6159">
        <w:rPr>
          <w:rFonts w:ascii="Times New Roman" w:hAnsi="Times New Roman" w:cs="Times New Roman"/>
          <w:sz w:val="24"/>
          <w:szCs w:val="24"/>
        </w:rPr>
        <w:t>Ustala się następujące warunki częściowego zwolnienia rodziców/opiekunów z opłat</w:t>
      </w:r>
      <w:r w:rsidR="00B018AB" w:rsidRPr="00CB6159">
        <w:rPr>
          <w:rFonts w:ascii="Times New Roman" w:hAnsi="Times New Roman" w:cs="Times New Roman"/>
          <w:sz w:val="24"/>
          <w:szCs w:val="24"/>
        </w:rPr>
        <w:t>y za pobyt dziecka w Żłobku</w:t>
      </w:r>
      <w:r w:rsidRPr="00CB6159">
        <w:rPr>
          <w:rFonts w:ascii="Times New Roman" w:hAnsi="Times New Roman" w:cs="Times New Roman"/>
          <w:sz w:val="24"/>
          <w:szCs w:val="24"/>
        </w:rPr>
        <w:t>:</w:t>
      </w:r>
    </w:p>
    <w:p w14:paraId="48EB0EC1" w14:textId="6C12EE5A" w:rsidR="00A521BD" w:rsidRPr="00CB6159" w:rsidRDefault="00CB6159" w:rsidP="00CB6159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CB6159">
        <w:rPr>
          <w:rStyle w:val="markedcontent"/>
          <w:rFonts w:ascii="Times New Roman" w:hAnsi="Times New Roman" w:cs="Times New Roman"/>
          <w:sz w:val="24"/>
          <w:szCs w:val="24"/>
        </w:rPr>
        <w:t>2</w:t>
      </w:r>
      <w:r w:rsidR="00B018AB" w:rsidRPr="00CB6159">
        <w:rPr>
          <w:rStyle w:val="markedcontent"/>
          <w:rFonts w:ascii="Times New Roman" w:hAnsi="Times New Roman" w:cs="Times New Roman"/>
          <w:sz w:val="24"/>
          <w:szCs w:val="24"/>
        </w:rPr>
        <w:t xml:space="preserve">) obniżenie o </w:t>
      </w:r>
      <w:r w:rsidR="00B018AB" w:rsidRPr="00CB6159">
        <w:rPr>
          <w:rStyle w:val="markedcontent"/>
          <w:rFonts w:ascii="Times New Roman" w:hAnsi="Times New Roman" w:cs="Times New Roman"/>
          <w:sz w:val="24"/>
          <w:szCs w:val="24"/>
        </w:rPr>
        <w:t>5% obowiązującego minimalnego wynagrodzenia za pracę ustalonego zgodnie z przepisami o minimalnym wynagrodzeniu</w:t>
      </w:r>
      <w:r w:rsidR="00885A48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B018AB" w:rsidRPr="00CB6159">
        <w:rPr>
          <w:rStyle w:val="markedcontent"/>
          <w:rFonts w:ascii="Times New Roman" w:hAnsi="Times New Roman" w:cs="Times New Roman"/>
          <w:sz w:val="24"/>
          <w:szCs w:val="24"/>
        </w:rPr>
        <w:t xml:space="preserve">w przypadku opłaty za pobyt w żłobku </w:t>
      </w:r>
      <w:r w:rsidR="00A521BD" w:rsidRPr="00CB6159">
        <w:rPr>
          <w:rStyle w:val="markedcontent"/>
          <w:rFonts w:ascii="Times New Roman" w:hAnsi="Times New Roman" w:cs="Times New Roman"/>
          <w:sz w:val="24"/>
          <w:szCs w:val="24"/>
        </w:rPr>
        <w:t>drugiego</w:t>
      </w:r>
      <w:r w:rsidR="00B018AB" w:rsidRPr="00CB6159">
        <w:rPr>
          <w:rStyle w:val="markedcontent"/>
          <w:rFonts w:ascii="Times New Roman" w:hAnsi="Times New Roman" w:cs="Times New Roman"/>
          <w:sz w:val="24"/>
          <w:szCs w:val="24"/>
        </w:rPr>
        <w:t xml:space="preserve"> i każdego kolejnego dziecka w rodzinie</w:t>
      </w:r>
      <w:r w:rsidR="00A521BD" w:rsidRPr="00CB6159">
        <w:rPr>
          <w:rStyle w:val="markedcontent"/>
          <w:rFonts w:ascii="Times New Roman" w:hAnsi="Times New Roman" w:cs="Times New Roman"/>
          <w:sz w:val="24"/>
          <w:szCs w:val="24"/>
        </w:rPr>
        <w:t xml:space="preserve">, jeżeli rodzice/opiekunowie </w:t>
      </w:r>
      <w:r w:rsidRPr="00CB6159">
        <w:rPr>
          <w:rStyle w:val="markedcontent"/>
          <w:rFonts w:ascii="Times New Roman" w:hAnsi="Times New Roman" w:cs="Times New Roman"/>
          <w:sz w:val="24"/>
          <w:szCs w:val="24"/>
        </w:rPr>
        <w:t>posiadają status mieszkańca Gminy Dobrzyca.</w:t>
      </w:r>
    </w:p>
    <w:p w14:paraId="4A0C7E1E" w14:textId="5DD8D2CF" w:rsidR="00A521BD" w:rsidRPr="00CB6159" w:rsidRDefault="00A521BD" w:rsidP="00CB6159">
      <w:pPr>
        <w:rPr>
          <w:rFonts w:ascii="Times New Roman" w:hAnsi="Times New Roman" w:cs="Times New Roman"/>
          <w:sz w:val="24"/>
          <w:szCs w:val="24"/>
        </w:rPr>
      </w:pPr>
      <w:r w:rsidRPr="00CB6159">
        <w:rPr>
          <w:rStyle w:val="markedcontent"/>
          <w:rFonts w:ascii="Times New Roman" w:hAnsi="Times New Roman" w:cs="Times New Roman"/>
          <w:sz w:val="24"/>
          <w:szCs w:val="24"/>
        </w:rPr>
        <w:t xml:space="preserve">§ </w:t>
      </w:r>
      <w:r w:rsidRPr="00CB6159">
        <w:rPr>
          <w:rStyle w:val="markedcontent"/>
          <w:rFonts w:ascii="Times New Roman" w:hAnsi="Times New Roman" w:cs="Times New Roman"/>
          <w:sz w:val="24"/>
          <w:szCs w:val="24"/>
        </w:rPr>
        <w:t>2</w:t>
      </w:r>
      <w:r w:rsidRPr="00CB6159">
        <w:rPr>
          <w:rStyle w:val="markedcontent"/>
          <w:rFonts w:ascii="Times New Roman" w:hAnsi="Times New Roman" w:cs="Times New Roman"/>
          <w:sz w:val="24"/>
          <w:szCs w:val="24"/>
        </w:rPr>
        <w:t>.</w:t>
      </w:r>
      <w:r w:rsidRPr="00CB6159">
        <w:rPr>
          <w:rStyle w:val="markedcontent"/>
          <w:rFonts w:ascii="Times New Roman" w:hAnsi="Times New Roman" w:cs="Times New Roman"/>
          <w:sz w:val="24"/>
          <w:szCs w:val="24"/>
        </w:rPr>
        <w:t>1.</w:t>
      </w:r>
      <w:r w:rsidRPr="00CB6159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CB6159">
        <w:rPr>
          <w:rStyle w:val="markedcontent"/>
          <w:rFonts w:ascii="Times New Roman" w:hAnsi="Times New Roman" w:cs="Times New Roman"/>
          <w:sz w:val="24"/>
          <w:szCs w:val="24"/>
        </w:rPr>
        <w:t>N</w:t>
      </w:r>
      <w:r w:rsidRPr="00CB6159">
        <w:rPr>
          <w:rStyle w:val="markedcontent"/>
          <w:rFonts w:ascii="Times New Roman" w:hAnsi="Times New Roman" w:cs="Times New Roman"/>
          <w:sz w:val="24"/>
          <w:szCs w:val="24"/>
        </w:rPr>
        <w:t xml:space="preserve">ie pobiera się opłaty w okresie niemożliwości funkcjonowania żłobka z przyczyn wywołanych okolicznościami niezależnymi od organu prowadzącego. </w:t>
      </w:r>
      <w:r w:rsidRPr="00CB6159">
        <w:rPr>
          <w:rFonts w:ascii="Times New Roman" w:hAnsi="Times New Roman" w:cs="Times New Roman"/>
          <w:sz w:val="24"/>
          <w:szCs w:val="24"/>
        </w:rPr>
        <w:br/>
      </w:r>
      <w:r w:rsidRPr="00CB6159">
        <w:rPr>
          <w:rStyle w:val="markedcontent"/>
          <w:rFonts w:ascii="Times New Roman" w:hAnsi="Times New Roman" w:cs="Times New Roman"/>
          <w:sz w:val="24"/>
          <w:szCs w:val="24"/>
        </w:rPr>
        <w:t>2</w:t>
      </w:r>
      <w:r w:rsidRPr="00CB6159">
        <w:rPr>
          <w:rStyle w:val="markedcontent"/>
          <w:rFonts w:ascii="Times New Roman" w:hAnsi="Times New Roman" w:cs="Times New Roman"/>
          <w:sz w:val="24"/>
          <w:szCs w:val="24"/>
        </w:rPr>
        <w:t>. Przyczynami, o których mowa</w:t>
      </w:r>
      <w:r w:rsidR="00CB6159" w:rsidRPr="00CB6159">
        <w:rPr>
          <w:rStyle w:val="markedcontent"/>
          <w:rFonts w:ascii="Times New Roman" w:hAnsi="Times New Roman" w:cs="Times New Roman"/>
          <w:sz w:val="24"/>
          <w:szCs w:val="24"/>
        </w:rPr>
        <w:t>§ 2</w:t>
      </w:r>
      <w:r w:rsidR="00CB6159" w:rsidRPr="00CB6159">
        <w:rPr>
          <w:rStyle w:val="markedcontent"/>
          <w:rFonts w:ascii="Times New Roman" w:hAnsi="Times New Roman" w:cs="Times New Roman"/>
          <w:sz w:val="24"/>
          <w:szCs w:val="24"/>
        </w:rPr>
        <w:t xml:space="preserve"> ust.1</w:t>
      </w:r>
      <w:r w:rsidRPr="00CB6159">
        <w:rPr>
          <w:rStyle w:val="markedcontent"/>
          <w:rFonts w:ascii="Times New Roman" w:hAnsi="Times New Roman" w:cs="Times New Roman"/>
          <w:sz w:val="24"/>
          <w:szCs w:val="24"/>
        </w:rPr>
        <w:t xml:space="preserve">, są w szczególności: </w:t>
      </w:r>
      <w:r w:rsidRPr="00CB6159">
        <w:rPr>
          <w:rFonts w:ascii="Times New Roman" w:hAnsi="Times New Roman" w:cs="Times New Roman"/>
          <w:sz w:val="24"/>
          <w:szCs w:val="24"/>
        </w:rPr>
        <w:br/>
      </w:r>
      <w:r w:rsidRPr="00CB6159">
        <w:rPr>
          <w:rStyle w:val="markedcontent"/>
          <w:rFonts w:ascii="Times New Roman" w:hAnsi="Times New Roman" w:cs="Times New Roman"/>
          <w:sz w:val="24"/>
          <w:szCs w:val="24"/>
        </w:rPr>
        <w:t>1)</w:t>
      </w:r>
      <w:r w:rsidR="00CB6159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CB6159">
        <w:rPr>
          <w:rStyle w:val="markedcontent"/>
          <w:rFonts w:ascii="Times New Roman" w:hAnsi="Times New Roman" w:cs="Times New Roman"/>
          <w:sz w:val="24"/>
          <w:szCs w:val="24"/>
        </w:rPr>
        <w:t xml:space="preserve">katastrofa naturalna, </w:t>
      </w:r>
      <w:r w:rsidRPr="00CB6159">
        <w:rPr>
          <w:rFonts w:ascii="Times New Roman" w:hAnsi="Times New Roman" w:cs="Times New Roman"/>
          <w:sz w:val="24"/>
          <w:szCs w:val="24"/>
        </w:rPr>
        <w:br/>
      </w:r>
      <w:r w:rsidRPr="00CB6159">
        <w:rPr>
          <w:rStyle w:val="markedcontent"/>
          <w:rFonts w:ascii="Times New Roman" w:hAnsi="Times New Roman" w:cs="Times New Roman"/>
          <w:sz w:val="24"/>
          <w:szCs w:val="24"/>
        </w:rPr>
        <w:t xml:space="preserve">2) stan zagrożenia epidemicznego lub stan epidemii, określone odrębnymi przepisami, </w:t>
      </w:r>
      <w:r w:rsidRPr="00CB6159">
        <w:rPr>
          <w:rFonts w:ascii="Times New Roman" w:hAnsi="Times New Roman" w:cs="Times New Roman"/>
          <w:sz w:val="24"/>
          <w:szCs w:val="24"/>
        </w:rPr>
        <w:br/>
      </w:r>
      <w:r w:rsidRPr="00CB6159">
        <w:rPr>
          <w:rStyle w:val="markedcontent"/>
          <w:rFonts w:ascii="Times New Roman" w:hAnsi="Times New Roman" w:cs="Times New Roman"/>
          <w:sz w:val="24"/>
          <w:szCs w:val="24"/>
        </w:rPr>
        <w:t xml:space="preserve">3) stan nadzwyczajny, </w:t>
      </w:r>
      <w:r w:rsidRPr="00CB6159">
        <w:rPr>
          <w:rFonts w:ascii="Times New Roman" w:hAnsi="Times New Roman" w:cs="Times New Roman"/>
          <w:sz w:val="24"/>
          <w:szCs w:val="24"/>
        </w:rPr>
        <w:br/>
      </w:r>
      <w:r w:rsidRPr="00CB6159">
        <w:rPr>
          <w:rStyle w:val="markedcontent"/>
          <w:rFonts w:ascii="Times New Roman" w:hAnsi="Times New Roman" w:cs="Times New Roman"/>
          <w:sz w:val="24"/>
          <w:szCs w:val="24"/>
        </w:rPr>
        <w:t>4) inne zdarzenie losowe, jeśli odrębne przepisy prawa lub zarządzenie organu prowadzącego powodują zawieszenie działalności żłobka w okresie występowania tego zdarzenia.</w:t>
      </w:r>
    </w:p>
    <w:p w14:paraId="33DDA6C4" w14:textId="77777777" w:rsidR="007E2FB5" w:rsidRPr="00CB6159" w:rsidRDefault="007E2FB5" w:rsidP="00CB6159">
      <w:pPr>
        <w:jc w:val="both"/>
        <w:rPr>
          <w:rFonts w:ascii="Times New Roman" w:hAnsi="Times New Roman" w:cs="Times New Roman"/>
          <w:sz w:val="24"/>
          <w:szCs w:val="24"/>
        </w:rPr>
      </w:pPr>
      <w:r w:rsidRPr="00CB6159">
        <w:rPr>
          <w:rFonts w:ascii="Times New Roman" w:hAnsi="Times New Roman" w:cs="Times New Roman"/>
          <w:b/>
          <w:bCs/>
          <w:sz w:val="24"/>
          <w:szCs w:val="24"/>
        </w:rPr>
        <w:t xml:space="preserve">§2. </w:t>
      </w:r>
      <w:r w:rsidRPr="00CB6159">
        <w:rPr>
          <w:rFonts w:ascii="Times New Roman" w:hAnsi="Times New Roman" w:cs="Times New Roman"/>
          <w:sz w:val="24"/>
          <w:szCs w:val="24"/>
        </w:rPr>
        <w:t>Wykonanie uchwały powierza się Burmistrzowi Gminy Dobrzyca.</w:t>
      </w:r>
    </w:p>
    <w:p w14:paraId="595374C2" w14:textId="51162C96" w:rsidR="007E2FB5" w:rsidRPr="00CB6159" w:rsidRDefault="007E2FB5" w:rsidP="00CB615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6159">
        <w:rPr>
          <w:rFonts w:ascii="Times New Roman" w:hAnsi="Times New Roman" w:cs="Times New Roman"/>
          <w:b/>
          <w:bCs/>
          <w:sz w:val="24"/>
          <w:szCs w:val="24"/>
        </w:rPr>
        <w:t>§3.</w:t>
      </w:r>
      <w:r w:rsidRPr="00CB6159">
        <w:rPr>
          <w:rFonts w:ascii="Times New Roman" w:hAnsi="Times New Roman" w:cs="Times New Roman"/>
          <w:sz w:val="24"/>
          <w:szCs w:val="24"/>
        </w:rPr>
        <w:t xml:space="preserve"> Uchwała wchodzi w </w:t>
      </w:r>
      <w:r w:rsidR="00CB6159" w:rsidRPr="00CB6159">
        <w:rPr>
          <w:rFonts w:ascii="Times New Roman" w:hAnsi="Times New Roman" w:cs="Times New Roman"/>
          <w:sz w:val="24"/>
          <w:szCs w:val="24"/>
        </w:rPr>
        <w:t>ż</w:t>
      </w:r>
      <w:r w:rsidRPr="00CB6159">
        <w:rPr>
          <w:rFonts w:ascii="Times New Roman" w:hAnsi="Times New Roman" w:cs="Times New Roman"/>
          <w:sz w:val="24"/>
          <w:szCs w:val="24"/>
        </w:rPr>
        <w:t xml:space="preserve">ycie </w:t>
      </w:r>
      <w:r w:rsidR="00CB6159" w:rsidRPr="00CB6159">
        <w:rPr>
          <w:rFonts w:ascii="Times New Roman" w:hAnsi="Times New Roman" w:cs="Times New Roman"/>
          <w:sz w:val="24"/>
          <w:szCs w:val="24"/>
        </w:rPr>
        <w:t>w terminie 14 dni od dnia publikacji</w:t>
      </w:r>
      <w:r w:rsidRPr="00CB6159">
        <w:rPr>
          <w:rFonts w:ascii="Times New Roman" w:hAnsi="Times New Roman" w:cs="Times New Roman"/>
          <w:sz w:val="24"/>
          <w:szCs w:val="24"/>
        </w:rPr>
        <w:t xml:space="preserve">  w Dzienniku Urzędowym Województwa Wielkopolskiego.</w:t>
      </w:r>
    </w:p>
    <w:p w14:paraId="71B32239" w14:textId="77777777" w:rsidR="007E2FB5" w:rsidRPr="00CB6159" w:rsidRDefault="007E2FB5" w:rsidP="00CB615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034C631" w14:textId="77777777" w:rsidR="007E2FB5" w:rsidRDefault="007E2FB5" w:rsidP="00CB6159">
      <w:pPr>
        <w:jc w:val="both"/>
      </w:pPr>
    </w:p>
    <w:p w14:paraId="03A4056B" w14:textId="77777777" w:rsidR="007E2FB5" w:rsidRDefault="007E2FB5" w:rsidP="007E2FB5"/>
    <w:p w14:paraId="46709584" w14:textId="77777777" w:rsidR="007E2FB5" w:rsidRDefault="007E2FB5" w:rsidP="007E2FB5"/>
    <w:p w14:paraId="6824C147" w14:textId="621C279D" w:rsidR="007E2FB5" w:rsidRDefault="007E2FB5" w:rsidP="007E2FB5"/>
    <w:p w14:paraId="6D2898C2" w14:textId="77777777" w:rsidR="00CB6159" w:rsidRDefault="00CB6159" w:rsidP="007E2FB5"/>
    <w:p w14:paraId="6517B00F" w14:textId="77777777" w:rsidR="007E2FB5" w:rsidRDefault="007E2FB5" w:rsidP="007E2FB5"/>
    <w:p w14:paraId="58CA2589" w14:textId="77777777" w:rsidR="007E2FB5" w:rsidRDefault="007E2FB5" w:rsidP="007E2FB5">
      <w:pPr>
        <w:spacing w:line="276" w:lineRule="auto"/>
      </w:pPr>
    </w:p>
    <w:p w14:paraId="795DC74F" w14:textId="77777777" w:rsidR="0052502A" w:rsidRPr="00DF32FA" w:rsidRDefault="0052502A" w:rsidP="0052502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F32FA">
        <w:rPr>
          <w:rFonts w:ascii="Times New Roman" w:hAnsi="Times New Roman" w:cs="Times New Roman"/>
          <w:sz w:val="24"/>
          <w:szCs w:val="24"/>
          <w:u w:val="single"/>
        </w:rPr>
        <w:lastRenderedPageBreak/>
        <w:t>Uzasadnienie</w:t>
      </w:r>
    </w:p>
    <w:p w14:paraId="6E4FE63F" w14:textId="62482961" w:rsidR="0052502A" w:rsidRPr="0052502A" w:rsidRDefault="0052502A" w:rsidP="00DF32FA">
      <w:pPr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2502A">
        <w:rPr>
          <w:rFonts w:ascii="Times New Roman" w:hAnsi="Times New Roman" w:cs="Times New Roman"/>
          <w:sz w:val="24"/>
          <w:szCs w:val="24"/>
        </w:rPr>
        <w:br/>
      </w:r>
      <w:r w:rsidR="00DF32FA">
        <w:rPr>
          <w:rFonts w:ascii="Times New Roman" w:hAnsi="Times New Roman" w:cs="Times New Roman"/>
          <w:sz w:val="24"/>
          <w:szCs w:val="24"/>
        </w:rPr>
        <w:t xml:space="preserve">  </w:t>
      </w:r>
      <w:r w:rsidR="00DF32FA" w:rsidRPr="0052502A">
        <w:rPr>
          <w:rFonts w:ascii="Times New Roman" w:hAnsi="Times New Roman" w:cs="Times New Roman"/>
          <w:sz w:val="24"/>
          <w:szCs w:val="24"/>
        </w:rPr>
        <w:t>W kontekście zmieniających się kwot minimalnego wynagrodzenia za płacę, zaistniała potrzeba</w:t>
      </w:r>
      <w:r w:rsidR="00DF32FA">
        <w:rPr>
          <w:rFonts w:ascii="Times New Roman" w:hAnsi="Times New Roman" w:cs="Times New Roman"/>
          <w:sz w:val="24"/>
          <w:szCs w:val="24"/>
        </w:rPr>
        <w:t xml:space="preserve"> </w:t>
      </w:r>
      <w:r w:rsidR="00DF32FA" w:rsidRPr="0052502A">
        <w:rPr>
          <w:rFonts w:ascii="Times New Roman" w:hAnsi="Times New Roman" w:cs="Times New Roman"/>
          <w:sz w:val="24"/>
          <w:szCs w:val="24"/>
        </w:rPr>
        <w:t>procentowego wyrażenia opłaty stałej za pobyt dziecka w żłobku od której naliczana będzie</w:t>
      </w:r>
      <w:r w:rsidR="00DF32FA">
        <w:rPr>
          <w:rFonts w:ascii="Times New Roman" w:hAnsi="Times New Roman" w:cs="Times New Roman"/>
          <w:sz w:val="24"/>
          <w:szCs w:val="24"/>
        </w:rPr>
        <w:t xml:space="preserve"> </w:t>
      </w:r>
      <w:r w:rsidR="00DF32FA" w:rsidRPr="0052502A">
        <w:rPr>
          <w:rFonts w:ascii="Times New Roman" w:hAnsi="Times New Roman" w:cs="Times New Roman"/>
          <w:sz w:val="24"/>
          <w:szCs w:val="24"/>
        </w:rPr>
        <w:t>należna</w:t>
      </w:r>
      <w:r w:rsidR="00DF32FA">
        <w:rPr>
          <w:rFonts w:ascii="Times New Roman" w:hAnsi="Times New Roman" w:cs="Times New Roman"/>
          <w:sz w:val="24"/>
          <w:szCs w:val="24"/>
        </w:rPr>
        <w:t xml:space="preserve"> </w:t>
      </w:r>
      <w:r w:rsidR="00DF32FA" w:rsidRPr="0052502A">
        <w:rPr>
          <w:rFonts w:ascii="Times New Roman" w:hAnsi="Times New Roman" w:cs="Times New Roman"/>
          <w:sz w:val="24"/>
          <w:szCs w:val="24"/>
        </w:rPr>
        <w:t>ulga.</w:t>
      </w:r>
      <w:r w:rsidR="00DF32FA" w:rsidRPr="0052502A">
        <w:rPr>
          <w:rFonts w:ascii="Times New Roman" w:hAnsi="Times New Roman" w:cs="Times New Roman"/>
          <w:sz w:val="24"/>
          <w:szCs w:val="24"/>
        </w:rPr>
        <w:br/>
      </w:r>
      <w:r w:rsidR="00DF32FA">
        <w:rPr>
          <w:rFonts w:ascii="Times New Roman" w:hAnsi="Times New Roman" w:cs="Times New Roman"/>
          <w:sz w:val="24"/>
          <w:szCs w:val="24"/>
        </w:rPr>
        <w:t>N</w:t>
      </w:r>
      <w:r w:rsidRPr="0052502A">
        <w:rPr>
          <w:rFonts w:ascii="Times New Roman" w:hAnsi="Times New Roman" w:cs="Times New Roman"/>
          <w:sz w:val="24"/>
          <w:szCs w:val="24"/>
        </w:rPr>
        <w:t>a drugie i kolejne dziecko korzystające</w:t>
      </w:r>
      <w:r w:rsidR="00DF32FA">
        <w:rPr>
          <w:rFonts w:ascii="Times New Roman" w:hAnsi="Times New Roman" w:cs="Times New Roman"/>
          <w:sz w:val="24"/>
          <w:szCs w:val="24"/>
        </w:rPr>
        <w:t xml:space="preserve"> </w:t>
      </w:r>
      <w:r w:rsidRPr="0052502A">
        <w:rPr>
          <w:rFonts w:ascii="Times New Roman" w:hAnsi="Times New Roman" w:cs="Times New Roman"/>
          <w:sz w:val="24"/>
          <w:szCs w:val="24"/>
        </w:rPr>
        <w:t>ze żłobka prowadzonego przez Gminę</w:t>
      </w:r>
      <w:r w:rsidR="00DF32FA">
        <w:rPr>
          <w:rFonts w:ascii="Times New Roman" w:hAnsi="Times New Roman" w:cs="Times New Roman"/>
          <w:sz w:val="24"/>
          <w:szCs w:val="24"/>
        </w:rPr>
        <w:t xml:space="preserve"> Dobrzyca</w:t>
      </w:r>
      <w:r w:rsidRPr="0052502A">
        <w:rPr>
          <w:rFonts w:ascii="Times New Roman" w:hAnsi="Times New Roman" w:cs="Times New Roman"/>
          <w:sz w:val="24"/>
          <w:szCs w:val="24"/>
        </w:rPr>
        <w:t xml:space="preserve">  przysługuje ulga</w:t>
      </w:r>
      <w:r w:rsidR="00DF32FA">
        <w:rPr>
          <w:rFonts w:ascii="Times New Roman" w:hAnsi="Times New Roman" w:cs="Times New Roman"/>
          <w:sz w:val="24"/>
          <w:szCs w:val="24"/>
        </w:rPr>
        <w:t xml:space="preserve"> </w:t>
      </w:r>
      <w:r w:rsidRPr="0052502A">
        <w:rPr>
          <w:rFonts w:ascii="Times New Roman" w:hAnsi="Times New Roman" w:cs="Times New Roman"/>
          <w:sz w:val="24"/>
          <w:szCs w:val="24"/>
        </w:rPr>
        <w:t>w wysokości:</w:t>
      </w:r>
      <w:r w:rsidR="00DF32FA">
        <w:rPr>
          <w:rFonts w:ascii="Times New Roman" w:hAnsi="Times New Roman" w:cs="Times New Roman"/>
          <w:sz w:val="24"/>
          <w:szCs w:val="24"/>
        </w:rPr>
        <w:t xml:space="preserve"> </w:t>
      </w:r>
      <w:r w:rsidRPr="0052502A">
        <w:rPr>
          <w:rFonts w:ascii="Times New Roman" w:hAnsi="Times New Roman" w:cs="Times New Roman"/>
          <w:sz w:val="24"/>
          <w:szCs w:val="24"/>
        </w:rPr>
        <w:t xml:space="preserve">50% </w:t>
      </w:r>
      <w:r w:rsidR="00DF32FA">
        <w:rPr>
          <w:rFonts w:ascii="Times New Roman" w:hAnsi="Times New Roman" w:cs="Times New Roman"/>
          <w:sz w:val="24"/>
          <w:szCs w:val="24"/>
        </w:rPr>
        <w:t xml:space="preserve">. </w:t>
      </w:r>
      <w:r w:rsidRPr="0052502A">
        <w:rPr>
          <w:rFonts w:ascii="Times New Roman" w:hAnsi="Times New Roman" w:cs="Times New Roman"/>
          <w:sz w:val="24"/>
          <w:szCs w:val="24"/>
        </w:rPr>
        <w:t>Za pierwsze dzieck</w:t>
      </w:r>
      <w:r w:rsidR="00DF32FA">
        <w:rPr>
          <w:rFonts w:ascii="Times New Roman" w:hAnsi="Times New Roman" w:cs="Times New Roman"/>
          <w:sz w:val="24"/>
          <w:szCs w:val="24"/>
        </w:rPr>
        <w:t>o</w:t>
      </w:r>
      <w:r w:rsidRPr="0052502A">
        <w:rPr>
          <w:rFonts w:ascii="Times New Roman" w:hAnsi="Times New Roman" w:cs="Times New Roman"/>
          <w:sz w:val="24"/>
          <w:szCs w:val="24"/>
        </w:rPr>
        <w:t xml:space="preserve"> odpłatność wynosi 100%, za drugie dziecko</w:t>
      </w:r>
      <w:r w:rsidR="00DF32FA">
        <w:rPr>
          <w:rFonts w:ascii="Times New Roman" w:hAnsi="Times New Roman" w:cs="Times New Roman"/>
          <w:sz w:val="24"/>
          <w:szCs w:val="24"/>
        </w:rPr>
        <w:t xml:space="preserve"> </w:t>
      </w:r>
      <w:r w:rsidRPr="0052502A">
        <w:rPr>
          <w:rFonts w:ascii="Times New Roman" w:hAnsi="Times New Roman" w:cs="Times New Roman"/>
          <w:sz w:val="24"/>
          <w:szCs w:val="24"/>
        </w:rPr>
        <w:t>w rodzinie ( młodsze) odpłatność wynosi 50%</w:t>
      </w:r>
      <w:r w:rsidR="00DF32FA">
        <w:rPr>
          <w:rFonts w:ascii="Times New Roman" w:hAnsi="Times New Roman" w:cs="Times New Roman"/>
          <w:sz w:val="24"/>
          <w:szCs w:val="24"/>
        </w:rPr>
        <w:t>.</w:t>
      </w:r>
      <w:r w:rsidRPr="0052502A">
        <w:rPr>
          <w:rFonts w:ascii="Times New Roman" w:hAnsi="Times New Roman" w:cs="Times New Roman"/>
          <w:sz w:val="24"/>
          <w:szCs w:val="24"/>
        </w:rPr>
        <w:br/>
      </w:r>
    </w:p>
    <w:p w14:paraId="3831570F" w14:textId="77777777" w:rsidR="007E2FB5" w:rsidRDefault="007E2FB5" w:rsidP="007E2FB5"/>
    <w:p w14:paraId="57E5BF74" w14:textId="77777777" w:rsidR="007E2FB5" w:rsidRPr="001E1EE3" w:rsidRDefault="007E2FB5" w:rsidP="007E2FB5">
      <w:pPr>
        <w:rPr>
          <w:rFonts w:ascii="Times New Roman" w:hAnsi="Times New Roman" w:cs="Times New Roman"/>
        </w:rPr>
      </w:pPr>
    </w:p>
    <w:p w14:paraId="40C87BC6" w14:textId="77777777" w:rsidR="007E2FB5" w:rsidRDefault="007E2FB5"/>
    <w:sectPr w:rsidR="007E2F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FB5"/>
    <w:rsid w:val="0052502A"/>
    <w:rsid w:val="006243B7"/>
    <w:rsid w:val="007E2FB5"/>
    <w:rsid w:val="00885A48"/>
    <w:rsid w:val="00A521BD"/>
    <w:rsid w:val="00B018AB"/>
    <w:rsid w:val="00CB6159"/>
    <w:rsid w:val="00DF3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1CF69"/>
  <w15:chartTrackingRefBased/>
  <w15:docId w15:val="{D4E058FA-7738-4040-AD23-F3616DAC2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F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B018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296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Komputer_001</dc:creator>
  <cp:keywords/>
  <dc:description/>
  <cp:lastModifiedBy>Komputer_001</cp:lastModifiedBy>
  <cp:revision>4</cp:revision>
  <cp:lastPrinted>2021-11-12T10:06:00Z</cp:lastPrinted>
  <dcterms:created xsi:type="dcterms:W3CDTF">2021-11-12T09:05:00Z</dcterms:created>
  <dcterms:modified xsi:type="dcterms:W3CDTF">2021-11-12T10:07:00Z</dcterms:modified>
</cp:coreProperties>
</file>